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0" w:right="117" w:firstLine="0"/>
        <w:jc w:val="righ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Grade One Supply List</w:t>
      </w:r>
    </w:p>
    <w:p w:rsidR="00000000" w:rsidDel="00000000" w:rsidP="00000000" w:rsidRDefault="00000000" w:rsidRPr="00000000" w14:paraId="00000003">
      <w:pPr>
        <w:spacing w:before="127" w:lineRule="auto"/>
        <w:rPr>
          <w:b w:val="1"/>
          <w:sz w:val="20"/>
          <w:szCs w:val="20"/>
        </w:rPr>
      </w:pPr>
      <w:r w:rsidDel="00000000" w:rsidR="00000000" w:rsidRPr="00000000">
        <w:rPr>
          <w:rtl w:val="0"/>
        </w:rPr>
      </w:r>
    </w:p>
    <w:tbl>
      <w:tblPr>
        <w:tblStyle w:val="Table1"/>
        <w:tblW w:w="10104.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0"/>
        <w:gridCol w:w="1134"/>
        <w:tblGridChange w:id="0">
          <w:tblGrid>
            <w:gridCol w:w="8970"/>
            <w:gridCol w:w="1134"/>
          </w:tblGrid>
        </w:tblGridChange>
      </w:tblGrid>
      <w:tr>
        <w:trPr>
          <w:cantSplit w:val="0"/>
          <w:trHeight w:val="416" w:hRule="atLeast"/>
          <w:tblHeader w:val="0"/>
        </w:trPr>
        <w:tc>
          <w:tcP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30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Products that will be waiting at school for your child:</w:t>
            </w:r>
          </w:p>
        </w:tc>
        <w:tc>
          <w:tcP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47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Qty.</w:t>
            </w:r>
          </w:p>
        </w:tc>
      </w:tr>
      <w:tr>
        <w:trPr>
          <w:cantSplit w:val="0"/>
          <w:trHeight w:val="292"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Staedtler Coloured Pencils (pre-sharpened) - 24 pack</w:t>
            </w:r>
          </w:p>
        </w:tc>
        <w:tc>
          <w:tcP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rHeight w:val="240"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Crayola Wax Crayons - 24 pack</w:t>
            </w:r>
          </w:p>
        </w:tc>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rHeight w:val="240"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Crayola Original Thick Washable Markers (Conical Tip) - 10 pack</w:t>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rHeight w:val="240"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 Low Odor Dry Erase Fine Tip Marker (black)</w:t>
            </w:r>
          </w:p>
        </w:tc>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240"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Disappearing Purple Glue Stick - 40 g. - 12 Pack</w:t>
            </w:r>
          </w:p>
        </w:tc>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rHeight w:val="240"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Exercise Book - 1/2 Plain - 1/2 Interlined (7 1/8" x 9 1/8") - 72 pages</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240"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Sharpie Fine Point Permanent Marker (black)</w:t>
            </w:r>
          </w:p>
        </w:tc>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240"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Staedtler Norica HB #2 Pencils (pre-sharpened) </w:t>
            </w:r>
          </w:p>
        </w:tc>
        <w:tc>
          <w:tcP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r>
      <w:tr>
        <w:trPr>
          <w:cantSplit w:val="0"/>
          <w:trHeight w:val="240"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 Low Odor Dry Erase Fine Tip Marker (black)</w:t>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r>
      <w:tr>
        <w:trPr>
          <w:cantSplit w:val="0"/>
          <w:trHeight w:val="240"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Pocket Highlighter (Yellow)</w:t>
            </w:r>
          </w:p>
        </w:tc>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240"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 Premium Eraser - 2 pack</w:t>
            </w:r>
          </w:p>
        </w:tc>
        <w:tc>
          <w:tcP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r>
      <w:tr>
        <w:trPr>
          <w:cantSplit w:val="0"/>
          <w:trHeight w:val="240"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Translucent Report Cover w/ Pockets 40 mil (3 Prong) - Assorted</w:t>
            </w:r>
          </w:p>
        </w:tc>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r>
      <w:tr>
        <w:trPr>
          <w:cantSplit w:val="0"/>
          <w:trHeight w:val="240"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Portfolio (Twin Pocket) </w:t>
            </w:r>
          </w:p>
        </w:tc>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240"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Exercise Book - Plain (7 1/8" x 9 1/8") - 72 pages</w:t>
            </w:r>
          </w:p>
        </w:tc>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rHeight w:val="240"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Hole Pencil Sharpener w/ Container</w:t>
            </w:r>
          </w:p>
        </w:tc>
        <w:tc>
          <w:tcP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163"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Plastic Pencil Box (8" x 4.7" x 2.3")</w:t>
            </w:r>
          </w:p>
        </w:tc>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191"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Courier bag</w:t>
            </w:r>
          </w:p>
        </w:tc>
        <w:tc>
          <w:tcP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410" w:hRule="atLeast"/>
          <w:tblHeader w:val="0"/>
        </w:trPr>
        <w:tc>
          <w:tcPr>
            <w:gridSpan w:val="2"/>
            <w:vAlign w:val="bottom"/>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send with your child: </w:t>
            </w:r>
            <w:r w:rsidDel="00000000" w:rsidR="00000000" w:rsidRPr="00000000">
              <w:rPr>
                <w:rtl w:val="0"/>
              </w:rPr>
            </w:r>
          </w:p>
        </w:tc>
      </w:tr>
      <w:tr>
        <w:trPr>
          <w:cantSplit w:val="0"/>
          <w:trHeight w:val="473" w:hRule="atLeast"/>
          <w:tblHeader w:val="0"/>
        </w:trPr>
        <w:tc>
          <w:tcPr>
            <w:gridSpan w:val="2"/>
            <w:vAlign w:val="center"/>
          </w:tcPr>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box of spoons</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boxes of facial tissue</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change of clothes</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pair of inside shoes (suitable for gym, child can independently put on/off)</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bottle</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 kit</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Backpack</w:t>
            </w:r>
          </w:p>
        </w:tc>
      </w:tr>
    </w:tbl>
    <w:p w:rsidR="00000000" w:rsidDel="00000000" w:rsidP="00000000" w:rsidRDefault="00000000" w:rsidRPr="00000000" w14:paraId="00000032">
      <w:pPr>
        <w:rPr>
          <w:b w:val="1"/>
          <w:sz w:val="20"/>
          <w:szCs w:val="20"/>
        </w:rPr>
      </w:pPr>
      <w:r w:rsidDel="00000000" w:rsidR="00000000" w:rsidRPr="00000000">
        <w:rPr>
          <w:rtl w:val="0"/>
        </w:rPr>
      </w:r>
    </w:p>
    <w:p w:rsidR="00000000" w:rsidDel="00000000" w:rsidP="00000000" w:rsidRDefault="00000000" w:rsidRPr="00000000" w14:paraId="00000033">
      <w:pPr>
        <w:ind w:left="142" w:right="687" w:firstLine="0"/>
        <w:rPr>
          <w:b w:val="1"/>
          <w:sz w:val="24"/>
          <w:szCs w:val="24"/>
        </w:rPr>
      </w:pPr>
      <w:r w:rsidDel="00000000" w:rsidR="00000000" w:rsidRPr="00000000">
        <w:rPr>
          <w:b w:val="1"/>
          <w:sz w:val="24"/>
          <w:szCs w:val="24"/>
          <w:rtl w:val="0"/>
        </w:rPr>
        <w:t xml:space="preserve">Things to know for next year: </w:t>
      </w:r>
    </w:p>
    <w:p w:rsidR="00000000" w:rsidDel="00000000" w:rsidP="00000000" w:rsidRDefault="00000000" w:rsidRPr="00000000" w14:paraId="00000034">
      <w:pPr>
        <w:ind w:left="142" w:right="687" w:firstLine="0"/>
        <w:rPr>
          <w:sz w:val="24"/>
          <w:szCs w:val="24"/>
        </w:rPr>
      </w:pPr>
      <w:r w:rsidDel="00000000" w:rsidR="00000000" w:rsidRPr="00000000">
        <w:rPr>
          <w:rtl w:val="0"/>
        </w:rPr>
      </w:r>
    </w:p>
    <w:p w:rsidR="00000000" w:rsidDel="00000000" w:rsidP="00000000" w:rsidRDefault="00000000" w:rsidRPr="00000000" w14:paraId="00000035">
      <w:pPr>
        <w:spacing w:line="276" w:lineRule="auto"/>
        <w:ind w:left="142" w:right="687" w:firstLine="0"/>
        <w:rPr/>
      </w:pPr>
      <w:r w:rsidDel="00000000" w:rsidR="00000000" w:rsidRPr="00000000">
        <w:rPr>
          <w:rtl w:val="0"/>
        </w:rPr>
        <w:t xml:space="preserve">Greentree School will once again purchase school supplies for students and recover the costs through school fees. We work with local companies to get bulk pricing to keep costs as low as possible. The list above outlines the items that will be supplied and the items you will need to send with your child. </w:t>
      </w:r>
      <w:r w:rsidDel="00000000" w:rsidR="00000000" w:rsidRPr="00000000">
        <w:rPr>
          <w:rtl w:val="0"/>
        </w:rPr>
        <w:t xml:space="preserve">Teachers do their best to estimate what each student will need, but you may be asked to replenish lost, broken, or items used more than anticipated. </w:t>
      </w:r>
      <w:r w:rsidDel="00000000" w:rsidR="00000000" w:rsidRPr="00000000">
        <w:rPr>
          <w:rtl w:val="0"/>
        </w:rPr>
      </w:r>
    </w:p>
    <w:p w:rsidR="00000000" w:rsidDel="00000000" w:rsidP="00000000" w:rsidRDefault="00000000" w:rsidRPr="00000000" w14:paraId="00000036">
      <w:pPr>
        <w:spacing w:line="276" w:lineRule="auto"/>
        <w:ind w:left="142" w:right="687" w:firstLine="0"/>
        <w:rPr/>
      </w:pPr>
      <w:r w:rsidDel="00000000" w:rsidR="00000000" w:rsidRPr="00000000">
        <w:rPr>
          <w:rtl w:val="0"/>
        </w:rPr>
      </w:r>
    </w:p>
    <w:p w:rsidR="00000000" w:rsidDel="00000000" w:rsidP="00000000" w:rsidRDefault="00000000" w:rsidRPr="00000000" w14:paraId="00000037">
      <w:pPr>
        <w:spacing w:line="276" w:lineRule="auto"/>
        <w:ind w:left="142" w:right="687" w:firstLine="0"/>
        <w:rPr/>
      </w:pPr>
      <w:r w:rsidDel="00000000" w:rsidR="00000000" w:rsidRPr="00000000">
        <w:rPr>
          <w:rtl w:val="0"/>
        </w:rPr>
        <w:t xml:space="preserve">Traditionally, Greentree’s School Council has used income from their fundraisers to offset costs for our families. For instance, they have covered the cost of transportation for swimming lessons and Jump Math resources, among other things. In the last few years, our School Council has seen a decline in volunteer helpers and decreased fundraising profits. This means their ability to support our school has also diminished. Next year, families will notice increased fees related to things once covered by our School Council. </w:t>
      </w:r>
    </w:p>
    <w:p w:rsidR="00000000" w:rsidDel="00000000" w:rsidP="00000000" w:rsidRDefault="00000000" w:rsidRPr="00000000" w14:paraId="00000038">
      <w:pPr>
        <w:spacing w:line="276" w:lineRule="auto"/>
        <w:ind w:left="142" w:right="687" w:firstLine="0"/>
        <w:rPr/>
      </w:pPr>
      <w:r w:rsidDel="00000000" w:rsidR="00000000" w:rsidRPr="00000000">
        <w:rPr>
          <w:rtl w:val="0"/>
        </w:rPr>
      </w:r>
    </w:p>
    <w:p w:rsidR="00000000" w:rsidDel="00000000" w:rsidP="00000000" w:rsidRDefault="00000000" w:rsidRPr="00000000" w14:paraId="00000039">
      <w:pPr>
        <w:spacing w:line="276" w:lineRule="auto"/>
        <w:ind w:left="142" w:right="687" w:firstLine="0"/>
        <w:rPr>
          <w:b w:val="1"/>
          <w:sz w:val="10"/>
          <w:szCs w:val="10"/>
        </w:rPr>
      </w:pPr>
      <w:r w:rsidDel="00000000" w:rsidR="00000000" w:rsidRPr="00000000">
        <w:rPr>
          <w:rtl w:val="0"/>
        </w:rPr>
        <w:t xml:space="preserve">Finally, to keep class sizes lower, Greentree School will have a classroom with both Kindergarten and grade one students.  All students will experience the appropriate curriculum for their grade level and will be academically prepared for their next grade. If your child is in a split class this year, they will not be in one next year.  </w:t>
      </w: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jcWu8sWGFgq/0r1MchQfIDEEA==">CgMxLjA4AHIhMU45SkQ4VG1PcXh6UVhncTRsY2RpUmtoVjFBeXRVZVpG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